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B7" w:rsidRDefault="000C70B7" w:rsidP="00993A26">
      <w:pPr>
        <w:rPr>
          <w:b/>
        </w:rPr>
      </w:pPr>
      <w:r>
        <w:rPr>
          <w:b/>
        </w:rPr>
        <w:t>This document will show you how to add a student to a schedule using the Single Student Scheduler.  For this to work you must have a Single Student Scheduler Parameter set up.  You can verify this by going to:</w:t>
      </w:r>
    </w:p>
    <w:p w:rsidR="000C70B7" w:rsidRDefault="00A314EA" w:rsidP="00993A26">
      <w:pPr>
        <w:rPr>
          <w:rStyle w:val="breadcrumb"/>
        </w:rPr>
      </w:pPr>
      <w:hyperlink r:id="rId7" w:tooltip="StudentInformation" w:history="1">
        <w:r w:rsidR="000C70B7">
          <w:rPr>
            <w:rStyle w:val="Hyperlink"/>
          </w:rPr>
          <w:t>Home</w:t>
        </w:r>
      </w:hyperlink>
      <w:r w:rsidR="000C70B7">
        <w:rPr>
          <w:rStyle w:val="breadcrumb"/>
        </w:rPr>
        <w:t xml:space="preserve">  » </w:t>
      </w:r>
      <w:hyperlink r:id="rId8" w:tooltip="System Management" w:history="1">
        <w:r w:rsidR="000C70B7">
          <w:rPr>
            <w:rStyle w:val="Hyperlink"/>
          </w:rPr>
          <w:t>Management</w:t>
        </w:r>
      </w:hyperlink>
      <w:r w:rsidR="000C70B7">
        <w:rPr>
          <w:rStyle w:val="breadcrumb"/>
        </w:rPr>
        <w:t xml:space="preserve">  » </w:t>
      </w:r>
      <w:hyperlink r:id="rId9" w:tooltip="School Administration Menu" w:history="1">
        <w:r w:rsidR="000C70B7">
          <w:rPr>
            <w:rStyle w:val="Hyperlink"/>
          </w:rPr>
          <w:t>School Administration</w:t>
        </w:r>
      </w:hyperlink>
      <w:r w:rsidR="000C70B7">
        <w:rPr>
          <w:rStyle w:val="breadcrumb"/>
        </w:rPr>
        <w:t xml:space="preserve">  » </w:t>
      </w:r>
      <w:hyperlink r:id="rId10" w:tooltip="Scheduling Administration Menu" w:history="1">
        <w:r w:rsidR="000C70B7">
          <w:rPr>
            <w:rStyle w:val="Hyperlink"/>
          </w:rPr>
          <w:t>Scheduling Administration</w:t>
        </w:r>
      </w:hyperlink>
      <w:r w:rsidR="000C70B7">
        <w:rPr>
          <w:rStyle w:val="breadcrumb"/>
        </w:rPr>
        <w:t xml:space="preserve">  » </w:t>
      </w:r>
      <w:hyperlink r:id="rId11" w:tooltip="Scheduler" w:history="1">
        <w:r w:rsidR="000C70B7">
          <w:rPr>
            <w:rStyle w:val="Hyperlink"/>
          </w:rPr>
          <w:t>Scheduler</w:t>
        </w:r>
      </w:hyperlink>
      <w:r w:rsidR="000C70B7">
        <w:rPr>
          <w:rStyle w:val="breadcrumb"/>
        </w:rPr>
        <w:t xml:space="preserve">  » </w:t>
      </w:r>
      <w:hyperlink r:id="rId12" w:tooltip="Job Parameter Set Maintenance" w:history="1">
        <w:r w:rsidR="000C70B7">
          <w:rPr>
            <w:rStyle w:val="Hyperlink"/>
          </w:rPr>
          <w:t>Job Parameter Sets</w:t>
        </w:r>
      </w:hyperlink>
    </w:p>
    <w:p w:rsidR="000C70B7" w:rsidRPr="000C70B7" w:rsidRDefault="000C70B7" w:rsidP="00993A26">
      <w:pPr>
        <w:rPr>
          <w:rStyle w:val="breadcrumb"/>
          <w:b/>
        </w:rPr>
      </w:pPr>
      <w:r w:rsidRPr="000C70B7">
        <w:rPr>
          <w:rStyle w:val="breadcrumb"/>
          <w:b/>
        </w:rPr>
        <w:t>If you do not, please contact LACA for assistance.</w:t>
      </w:r>
    </w:p>
    <w:p w:rsidR="000C70B7" w:rsidRDefault="000C70B7" w:rsidP="00993A26">
      <w:pPr>
        <w:rPr>
          <w:b/>
        </w:rPr>
      </w:pPr>
      <w:r>
        <w:rPr>
          <w:noProof/>
        </w:rPr>
        <w:drawing>
          <wp:anchor distT="0" distB="0" distL="114300" distR="114300" simplePos="0" relativeHeight="251675648" behindDoc="0" locked="0" layoutInCell="1" allowOverlap="1" wp14:anchorId="411202A2" wp14:editId="6AFBD059">
            <wp:simplePos x="0" y="0"/>
            <wp:positionH relativeFrom="column">
              <wp:posOffset>537845</wp:posOffset>
            </wp:positionH>
            <wp:positionV relativeFrom="paragraph">
              <wp:posOffset>47625</wp:posOffset>
            </wp:positionV>
            <wp:extent cx="5943600" cy="20123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012315"/>
                    </a:xfrm>
                    <a:prstGeom prst="rect">
                      <a:avLst/>
                    </a:prstGeom>
                  </pic:spPr>
                </pic:pic>
              </a:graphicData>
            </a:graphic>
            <wp14:sizeRelH relativeFrom="page">
              <wp14:pctWidth>0</wp14:pctWidth>
            </wp14:sizeRelH>
            <wp14:sizeRelV relativeFrom="page">
              <wp14:pctHeight>0</wp14:pctHeight>
            </wp14:sizeRelV>
          </wp:anchor>
        </w:drawing>
      </w:r>
    </w:p>
    <w:p w:rsidR="000C70B7" w:rsidRDefault="000C70B7" w:rsidP="00993A26">
      <w:pPr>
        <w:rPr>
          <w:b/>
        </w:rPr>
      </w:pPr>
    </w:p>
    <w:p w:rsidR="000C70B7" w:rsidRDefault="000C70B7" w:rsidP="00993A26">
      <w:pPr>
        <w:rPr>
          <w:b/>
        </w:rPr>
      </w:pPr>
    </w:p>
    <w:p w:rsidR="000C70B7" w:rsidRDefault="000C70B7" w:rsidP="00993A26">
      <w:pPr>
        <w:rPr>
          <w:b/>
        </w:rPr>
      </w:pPr>
    </w:p>
    <w:p w:rsidR="000C70B7" w:rsidRDefault="000C70B7" w:rsidP="00993A26">
      <w:pPr>
        <w:rPr>
          <w:b/>
        </w:rPr>
      </w:pPr>
    </w:p>
    <w:p w:rsidR="000C70B7" w:rsidRDefault="000C70B7" w:rsidP="00993A26">
      <w:pPr>
        <w:rPr>
          <w:b/>
        </w:rPr>
      </w:pPr>
    </w:p>
    <w:p w:rsidR="000C70B7" w:rsidRDefault="000C70B7" w:rsidP="00993A26">
      <w:pPr>
        <w:rPr>
          <w:b/>
        </w:rPr>
      </w:pPr>
    </w:p>
    <w:p w:rsidR="004D4AC2" w:rsidRDefault="004D4AC2" w:rsidP="00993A26">
      <w:pPr>
        <w:rPr>
          <w:b/>
        </w:rPr>
      </w:pPr>
      <w:r w:rsidRPr="004D4AC2">
        <w:rPr>
          <w:b/>
        </w:rPr>
        <w:t>Step 1: Select a student in the student context area.</w:t>
      </w:r>
    </w:p>
    <w:p w:rsidR="004D4AC2" w:rsidRDefault="004D4AC2" w:rsidP="00993A26">
      <w:pPr>
        <w:rPr>
          <w:b/>
        </w:rPr>
      </w:pPr>
      <w:r>
        <w:rPr>
          <w:noProof/>
        </w:rPr>
        <w:drawing>
          <wp:anchor distT="0" distB="0" distL="114300" distR="114300" simplePos="0" relativeHeight="251676672" behindDoc="0" locked="0" layoutInCell="1" allowOverlap="1" wp14:anchorId="117E85A5" wp14:editId="3DD9D4E5">
            <wp:simplePos x="0" y="0"/>
            <wp:positionH relativeFrom="column">
              <wp:posOffset>438150</wp:posOffset>
            </wp:positionH>
            <wp:positionV relativeFrom="paragraph">
              <wp:posOffset>53340</wp:posOffset>
            </wp:positionV>
            <wp:extent cx="5943600" cy="464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464820"/>
                    </a:xfrm>
                    <a:prstGeom prst="rect">
                      <a:avLst/>
                    </a:prstGeom>
                  </pic:spPr>
                </pic:pic>
              </a:graphicData>
            </a:graphic>
            <wp14:sizeRelH relativeFrom="page">
              <wp14:pctWidth>0</wp14:pctWidth>
            </wp14:sizeRelH>
            <wp14:sizeRelV relativeFrom="page">
              <wp14:pctHeight>0</wp14:pctHeight>
            </wp14:sizeRelV>
          </wp:anchor>
        </w:drawing>
      </w:r>
    </w:p>
    <w:p w:rsidR="004D4AC2" w:rsidRDefault="004D4AC2" w:rsidP="00993A26">
      <w:pPr>
        <w:rPr>
          <w:b/>
        </w:rPr>
      </w:pPr>
    </w:p>
    <w:p w:rsidR="00104582" w:rsidRDefault="004D4AC2" w:rsidP="00993A26">
      <w:pPr>
        <w:rPr>
          <w:noProof/>
        </w:rPr>
      </w:pPr>
      <w:r>
        <w:rPr>
          <w:b/>
        </w:rPr>
        <w:t>Step 2</w:t>
      </w:r>
      <w:r w:rsidR="00880241" w:rsidRPr="003A49CE">
        <w:rPr>
          <w:b/>
        </w:rPr>
        <w:t>:</w:t>
      </w:r>
      <w:r w:rsidR="00880241">
        <w:t xml:space="preserve"> </w:t>
      </w:r>
      <w:r w:rsidR="0030595C">
        <w:t xml:space="preserve">Go to </w:t>
      </w:r>
      <w:hyperlink r:id="rId15" w:tooltip="DASL - Data Analysis for Student Learning" w:history="1">
        <w:r w:rsidR="000C70B7" w:rsidRPr="000421B5">
          <w:rPr>
            <w:rStyle w:val="Hyperlink"/>
            <w:rFonts w:cstheme="minorHAnsi"/>
            <w:b/>
            <w:bCs/>
          </w:rPr>
          <w:t>Home</w:t>
        </w:r>
      </w:hyperlink>
      <w:r w:rsidR="000C70B7" w:rsidRPr="000421B5">
        <w:rPr>
          <w:rStyle w:val="breadcrumb"/>
          <w:rFonts w:cstheme="minorHAnsi"/>
          <w:b/>
          <w:bCs/>
          <w:color w:val="000080"/>
        </w:rPr>
        <w:t xml:space="preserve">  » </w:t>
      </w:r>
      <w:hyperlink r:id="rId16" w:tooltip="Student Information System" w:history="1">
        <w:r w:rsidR="000C70B7" w:rsidRPr="000421B5">
          <w:rPr>
            <w:rStyle w:val="Hyperlink"/>
            <w:rFonts w:cstheme="minorHAnsi"/>
            <w:b/>
            <w:bCs/>
          </w:rPr>
          <w:t>SIS</w:t>
        </w:r>
      </w:hyperlink>
      <w:r w:rsidR="000C70B7" w:rsidRPr="000421B5">
        <w:rPr>
          <w:rStyle w:val="breadcrumb"/>
          <w:rFonts w:cstheme="minorHAnsi"/>
          <w:b/>
          <w:bCs/>
          <w:color w:val="000080"/>
        </w:rPr>
        <w:t xml:space="preserve">  » </w:t>
      </w:r>
      <w:hyperlink r:id="rId17" w:tooltip="Scheduling" w:history="1">
        <w:r w:rsidR="000C70B7" w:rsidRPr="000421B5">
          <w:rPr>
            <w:rStyle w:val="Hyperlink"/>
            <w:rFonts w:cstheme="minorHAnsi"/>
            <w:b/>
            <w:bCs/>
          </w:rPr>
          <w:t>Scheduling</w:t>
        </w:r>
      </w:hyperlink>
      <w:r w:rsidR="000C70B7" w:rsidRPr="000421B5">
        <w:rPr>
          <w:rStyle w:val="breadcrumb"/>
          <w:rFonts w:cstheme="minorHAnsi"/>
          <w:b/>
          <w:bCs/>
          <w:color w:val="000080"/>
        </w:rPr>
        <w:t xml:space="preserve">  » </w:t>
      </w:r>
      <w:hyperlink r:id="rId18" w:tooltip="Requests" w:history="1">
        <w:r w:rsidR="000C70B7" w:rsidRPr="000421B5">
          <w:rPr>
            <w:rStyle w:val="Hyperlink"/>
            <w:rFonts w:cstheme="minorHAnsi"/>
            <w:b/>
            <w:bCs/>
          </w:rPr>
          <w:t>Requests</w:t>
        </w:r>
      </w:hyperlink>
    </w:p>
    <w:p w:rsidR="00880241" w:rsidRDefault="004D4AC2" w:rsidP="00993A26">
      <w:r>
        <w:rPr>
          <w:noProof/>
        </w:rPr>
        <w:drawing>
          <wp:anchor distT="0" distB="0" distL="114300" distR="114300" simplePos="0" relativeHeight="251677696" behindDoc="0" locked="0" layoutInCell="1" allowOverlap="1" wp14:anchorId="0DFEAF2F" wp14:editId="7E934808">
            <wp:simplePos x="0" y="0"/>
            <wp:positionH relativeFrom="column">
              <wp:posOffset>440690</wp:posOffset>
            </wp:positionH>
            <wp:positionV relativeFrom="paragraph">
              <wp:posOffset>340995</wp:posOffset>
            </wp:positionV>
            <wp:extent cx="5943600" cy="2724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2724785"/>
                    </a:xfrm>
                    <a:prstGeom prst="rect">
                      <a:avLst/>
                    </a:prstGeom>
                  </pic:spPr>
                </pic:pic>
              </a:graphicData>
            </a:graphic>
            <wp14:sizeRelH relativeFrom="page">
              <wp14:pctWidth>0</wp14:pctWidth>
            </wp14:sizeRelH>
            <wp14:sizeRelV relativeFrom="page">
              <wp14:pctHeight>0</wp14:pctHeight>
            </wp14:sizeRelV>
          </wp:anchor>
        </w:drawing>
      </w:r>
      <w:r>
        <w:rPr>
          <w:b/>
        </w:rPr>
        <w:t>Step 3</w:t>
      </w:r>
      <w:r w:rsidR="00D3635A">
        <w:t xml:space="preserve">: </w:t>
      </w:r>
      <w:r w:rsidR="000C70B7">
        <w:t xml:space="preserve">Add requests for the student by clicking </w:t>
      </w:r>
      <w:r w:rsidR="000C70B7" w:rsidRPr="00677A15">
        <w:rPr>
          <w:color w:val="C0504D" w:themeColor="accent2"/>
        </w:rPr>
        <w:t xml:space="preserve">Add Request </w:t>
      </w:r>
      <w:r w:rsidR="000C70B7">
        <w:t>button</w:t>
      </w:r>
      <w:r w:rsidR="00677A15">
        <w:t>.</w:t>
      </w:r>
      <w:r w:rsidR="001D05F2" w:rsidRPr="001D05F2">
        <w:rPr>
          <w:rStyle w:val="HeaderChar"/>
          <w:rFonts w:ascii="Verdana" w:hAnsi="Verdana"/>
          <w:b/>
          <w:bCs/>
          <w:color w:val="000080"/>
          <w:sz w:val="16"/>
          <w:szCs w:val="16"/>
        </w:rPr>
        <w:t xml:space="preserve"> </w:t>
      </w:r>
    </w:p>
    <w:p w:rsidR="001D05F2" w:rsidRDefault="001D05F2" w:rsidP="001D05F2">
      <w:pPr>
        <w:jc w:val="center"/>
      </w:pPr>
    </w:p>
    <w:p w:rsidR="003A49CE" w:rsidRDefault="003A49CE" w:rsidP="00C77EE1"/>
    <w:p w:rsidR="00104582" w:rsidRDefault="00104582" w:rsidP="00C77EE1"/>
    <w:p w:rsidR="003D2EB7" w:rsidRDefault="003D2EB7" w:rsidP="00C77EE1">
      <w:pPr>
        <w:rPr>
          <w:b/>
        </w:rPr>
      </w:pPr>
    </w:p>
    <w:p w:rsidR="003D2EB7" w:rsidRDefault="003D2EB7" w:rsidP="00C77EE1">
      <w:pPr>
        <w:rPr>
          <w:b/>
        </w:rPr>
      </w:pPr>
    </w:p>
    <w:p w:rsidR="004D4AC2" w:rsidRDefault="004D4AC2" w:rsidP="00C77EE1">
      <w:pPr>
        <w:rPr>
          <w:b/>
        </w:rPr>
      </w:pPr>
    </w:p>
    <w:p w:rsidR="004D4AC2" w:rsidRDefault="004D4AC2" w:rsidP="00C77EE1">
      <w:pPr>
        <w:rPr>
          <w:b/>
        </w:rPr>
      </w:pPr>
    </w:p>
    <w:p w:rsidR="004D4AC2" w:rsidRDefault="004D4AC2" w:rsidP="00C77EE1">
      <w:pPr>
        <w:rPr>
          <w:b/>
        </w:rPr>
      </w:pPr>
    </w:p>
    <w:p w:rsidR="00F221C0" w:rsidRDefault="002B7C80" w:rsidP="00C77EE1">
      <w:r>
        <w:rPr>
          <w:b/>
        </w:rPr>
        <w:lastRenderedPageBreak/>
        <w:t>Step 4</w:t>
      </w:r>
      <w:r w:rsidR="00C77EE1" w:rsidRPr="003A49CE">
        <w:rPr>
          <w:b/>
        </w:rPr>
        <w:t>:</w:t>
      </w:r>
      <w:r w:rsidR="00C77EE1">
        <w:t xml:space="preserve"> </w:t>
      </w:r>
      <w:r>
        <w:t xml:space="preserve">Enter the Course Code into </w:t>
      </w:r>
      <w:r w:rsidR="004D4AC2" w:rsidRPr="002B7C80">
        <w:rPr>
          <w:color w:val="C0504D" w:themeColor="accent2"/>
        </w:rPr>
        <w:t>Primary Course</w:t>
      </w:r>
      <w:r>
        <w:t xml:space="preserve"> and hit </w:t>
      </w:r>
      <w:r w:rsidRPr="002B7C80">
        <w:rPr>
          <w:color w:val="C0504D" w:themeColor="accent2"/>
        </w:rPr>
        <w:t xml:space="preserve">Save and New </w:t>
      </w:r>
      <w:r>
        <w:t xml:space="preserve">if you need to add another course, </w:t>
      </w:r>
      <w:r w:rsidR="000D2835">
        <w:t>or</w:t>
      </w:r>
      <w:bookmarkStart w:id="0" w:name="_GoBack"/>
      <w:bookmarkEnd w:id="0"/>
      <w:r>
        <w:t xml:space="preserve"> just hit </w:t>
      </w:r>
      <w:r w:rsidRPr="002B7C80">
        <w:rPr>
          <w:color w:val="C0504D" w:themeColor="accent2"/>
        </w:rPr>
        <w:t>Save</w:t>
      </w:r>
      <w:r>
        <w:t xml:space="preserve">. </w:t>
      </w:r>
    </w:p>
    <w:p w:rsidR="002B7C80" w:rsidRDefault="002B7C80" w:rsidP="00C77EE1">
      <w:r>
        <w:rPr>
          <w:noProof/>
        </w:rPr>
        <w:drawing>
          <wp:anchor distT="0" distB="0" distL="114300" distR="114300" simplePos="0" relativeHeight="251678720" behindDoc="0" locked="0" layoutInCell="1" allowOverlap="1" wp14:anchorId="44FB7727" wp14:editId="7E16F28C">
            <wp:simplePos x="0" y="0"/>
            <wp:positionH relativeFrom="column">
              <wp:posOffset>257175</wp:posOffset>
            </wp:positionH>
            <wp:positionV relativeFrom="paragraph">
              <wp:posOffset>31750</wp:posOffset>
            </wp:positionV>
            <wp:extent cx="5943600" cy="27095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2709545"/>
                    </a:xfrm>
                    <a:prstGeom prst="rect">
                      <a:avLst/>
                    </a:prstGeom>
                  </pic:spPr>
                </pic:pic>
              </a:graphicData>
            </a:graphic>
            <wp14:sizeRelH relativeFrom="page">
              <wp14:pctWidth>0</wp14:pctWidth>
            </wp14:sizeRelH>
            <wp14:sizeRelV relativeFrom="page">
              <wp14:pctHeight>0</wp14:pctHeight>
            </wp14:sizeRelV>
          </wp:anchor>
        </w:drawing>
      </w:r>
    </w:p>
    <w:p w:rsidR="002B7C80" w:rsidRDefault="002B7C80" w:rsidP="00C77EE1"/>
    <w:p w:rsidR="002B7C80" w:rsidRDefault="002B7C80" w:rsidP="00C77EE1"/>
    <w:p w:rsidR="002B7C80" w:rsidRDefault="002B7C80" w:rsidP="00C77EE1"/>
    <w:p w:rsidR="002B7C80" w:rsidRDefault="002B7C80" w:rsidP="00C77EE1"/>
    <w:p w:rsidR="002B7C80" w:rsidRDefault="002B7C80" w:rsidP="00C77EE1"/>
    <w:p w:rsidR="002B7C80" w:rsidRDefault="002B7C80" w:rsidP="00C77EE1"/>
    <w:p w:rsidR="002B7C80" w:rsidRDefault="002B7C80" w:rsidP="00C77EE1">
      <w:pPr>
        <w:rPr>
          <w:i/>
          <w:sz w:val="20"/>
          <w:szCs w:val="20"/>
        </w:rPr>
      </w:pPr>
    </w:p>
    <w:p w:rsidR="002B7C80" w:rsidRDefault="002B7C80" w:rsidP="00C77EE1">
      <w:pPr>
        <w:rPr>
          <w:i/>
          <w:sz w:val="20"/>
          <w:szCs w:val="20"/>
        </w:rPr>
      </w:pPr>
    </w:p>
    <w:p w:rsidR="002B7C80" w:rsidRDefault="002B7C80" w:rsidP="00C77EE1">
      <w:pPr>
        <w:rPr>
          <w:i/>
          <w:sz w:val="20"/>
          <w:szCs w:val="20"/>
        </w:rPr>
      </w:pPr>
    </w:p>
    <w:p w:rsidR="001D05F2" w:rsidRDefault="009E2B48" w:rsidP="001D05F2">
      <w:r>
        <w:rPr>
          <w:b/>
        </w:rPr>
        <w:t>Step 5</w:t>
      </w:r>
      <w:r w:rsidR="001D05F2" w:rsidRPr="003A49CE">
        <w:rPr>
          <w:b/>
        </w:rPr>
        <w:t>:</w:t>
      </w:r>
      <w:r w:rsidR="001D05F2">
        <w:t xml:space="preserve"> </w:t>
      </w:r>
      <w:r w:rsidR="002B7C80">
        <w:t xml:space="preserve">Once all the requests have been entered, Select </w:t>
      </w:r>
      <w:r w:rsidR="002B7C80" w:rsidRPr="002B7C80">
        <w:rPr>
          <w:color w:val="C0504D" w:themeColor="accent2"/>
        </w:rPr>
        <w:t xml:space="preserve">Run Scheduler </w:t>
      </w:r>
      <w:r w:rsidR="002B7C80">
        <w:t>to run the Single Student Scheduler.</w:t>
      </w:r>
    </w:p>
    <w:p w:rsidR="002B7C80" w:rsidRDefault="0058192A" w:rsidP="001D05F2">
      <w:r>
        <w:rPr>
          <w:noProof/>
        </w:rPr>
        <w:drawing>
          <wp:anchor distT="0" distB="0" distL="114300" distR="114300" simplePos="0" relativeHeight="251679744" behindDoc="0" locked="0" layoutInCell="1" allowOverlap="1" wp14:anchorId="69B5B70F" wp14:editId="7B3C96FB">
            <wp:simplePos x="0" y="0"/>
            <wp:positionH relativeFrom="column">
              <wp:posOffset>1038225</wp:posOffset>
            </wp:positionH>
            <wp:positionV relativeFrom="paragraph">
              <wp:posOffset>97790</wp:posOffset>
            </wp:positionV>
            <wp:extent cx="4739005" cy="352425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739005" cy="3524250"/>
                    </a:xfrm>
                    <a:prstGeom prst="rect">
                      <a:avLst/>
                    </a:prstGeom>
                  </pic:spPr>
                </pic:pic>
              </a:graphicData>
            </a:graphic>
            <wp14:sizeRelH relativeFrom="page">
              <wp14:pctWidth>0</wp14:pctWidth>
            </wp14:sizeRelH>
            <wp14:sizeRelV relativeFrom="page">
              <wp14:pctHeight>0</wp14:pctHeight>
            </wp14:sizeRelV>
          </wp:anchor>
        </w:drawing>
      </w:r>
    </w:p>
    <w:p w:rsidR="002B7C80" w:rsidRDefault="002B7C80" w:rsidP="001D05F2"/>
    <w:p w:rsidR="002B7C80" w:rsidRDefault="002B7C80" w:rsidP="001D05F2"/>
    <w:p w:rsidR="002B7C80" w:rsidRDefault="002B7C80" w:rsidP="001D05F2"/>
    <w:p w:rsidR="002B7C80" w:rsidRDefault="002B7C80" w:rsidP="001D05F2"/>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9E2B48" w:rsidP="0058192A">
      <w:r>
        <w:rPr>
          <w:b/>
        </w:rPr>
        <w:lastRenderedPageBreak/>
        <w:t>Step 6</w:t>
      </w:r>
      <w:r w:rsidR="0058192A" w:rsidRPr="00E62177">
        <w:rPr>
          <w:b/>
        </w:rPr>
        <w:t>:</w:t>
      </w:r>
      <w:r w:rsidR="0058192A">
        <w:t xml:space="preserve"> Save Changes!</w:t>
      </w:r>
    </w:p>
    <w:p w:rsidR="0058192A" w:rsidRDefault="0058192A" w:rsidP="003D2EB7">
      <w:pPr>
        <w:rPr>
          <w:i/>
          <w:sz w:val="20"/>
          <w:szCs w:val="20"/>
        </w:rPr>
      </w:pPr>
      <w:r>
        <w:rPr>
          <w:noProof/>
        </w:rPr>
        <w:drawing>
          <wp:anchor distT="0" distB="0" distL="114300" distR="114300" simplePos="0" relativeHeight="251680768" behindDoc="0" locked="0" layoutInCell="1" allowOverlap="1" wp14:anchorId="410C7962" wp14:editId="1699894F">
            <wp:simplePos x="0" y="0"/>
            <wp:positionH relativeFrom="column">
              <wp:posOffset>0</wp:posOffset>
            </wp:positionH>
            <wp:positionV relativeFrom="paragraph">
              <wp:posOffset>60960</wp:posOffset>
            </wp:positionV>
            <wp:extent cx="5943600" cy="3328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943600" cy="3328670"/>
                    </a:xfrm>
                    <a:prstGeom prst="rect">
                      <a:avLst/>
                    </a:prstGeom>
                  </pic:spPr>
                </pic:pic>
              </a:graphicData>
            </a:graphic>
            <wp14:sizeRelH relativeFrom="page">
              <wp14:pctWidth>0</wp14:pctWidth>
            </wp14:sizeRelH>
            <wp14:sizeRelV relativeFrom="page">
              <wp14:pctHeight>0</wp14:pctHeight>
            </wp14:sizeRelV>
          </wp:anchor>
        </w:drawing>
      </w: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58192A" w:rsidRDefault="0058192A" w:rsidP="003D2EB7">
      <w:pPr>
        <w:rPr>
          <w:i/>
          <w:sz w:val="20"/>
          <w:szCs w:val="20"/>
        </w:rPr>
      </w:pPr>
    </w:p>
    <w:p w:rsidR="003A49CE" w:rsidRDefault="003A49CE" w:rsidP="003A49CE">
      <w:pPr>
        <w:rPr>
          <w:i/>
          <w:sz w:val="20"/>
          <w:szCs w:val="20"/>
        </w:rPr>
      </w:pPr>
    </w:p>
    <w:p w:rsidR="00E62177" w:rsidRPr="00E62177" w:rsidRDefault="00E62177" w:rsidP="003A49CE">
      <w:pPr>
        <w:rPr>
          <w:i/>
          <w:sz w:val="20"/>
          <w:szCs w:val="20"/>
        </w:rPr>
      </w:pPr>
      <w:r w:rsidRPr="00F221C0">
        <w:rPr>
          <w:i/>
          <w:noProof/>
          <w:color w:val="0000FF"/>
          <w:sz w:val="20"/>
          <w:szCs w:val="20"/>
        </w:rPr>
        <w:drawing>
          <wp:anchor distT="0" distB="0" distL="114300" distR="114300" simplePos="0" relativeHeight="251669504" behindDoc="0" locked="0" layoutInCell="1" allowOverlap="1" wp14:anchorId="1511C044" wp14:editId="65099BC9">
            <wp:simplePos x="0" y="0"/>
            <wp:positionH relativeFrom="column">
              <wp:posOffset>0</wp:posOffset>
            </wp:positionH>
            <wp:positionV relativeFrom="paragraph">
              <wp:posOffset>15875</wp:posOffset>
            </wp:positionV>
            <wp:extent cx="333375" cy="333375"/>
            <wp:effectExtent l="0" t="0" r="9525" b="9525"/>
            <wp:wrapSquare wrapText="bothSides"/>
            <wp:docPr id="13" name="irc_mi" descr="http://androida.s3.amazonaws.com/appimages/9f/ab0be827637397907286c39f01ff.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roida.s3.amazonaws.com/appimages/9f/ab0be827637397907286c39f01ff.c.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szCs w:val="20"/>
        </w:rPr>
        <w:t>This example shows that there are no conflicts, but sometime courses are not available or overfilled.  You may need to make adjustments before you save.  Using the pencil you can manually assign to correct some of the conflicts.</w:t>
      </w:r>
    </w:p>
    <w:sectPr w:rsidR="00E62177" w:rsidRPr="00E62177" w:rsidSect="00880241">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26" w:rsidRDefault="00993A26" w:rsidP="00880241">
      <w:pPr>
        <w:spacing w:after="0" w:line="240" w:lineRule="auto"/>
      </w:pPr>
      <w:r>
        <w:separator/>
      </w:r>
    </w:p>
  </w:endnote>
  <w:endnote w:type="continuationSeparator" w:id="0">
    <w:p w:rsidR="00993A26" w:rsidRDefault="00993A26" w:rsidP="0088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79255"/>
      <w:docPartObj>
        <w:docPartGallery w:val="Page Numbers (Bottom of Page)"/>
        <w:docPartUnique/>
      </w:docPartObj>
    </w:sdtPr>
    <w:sdtEndPr/>
    <w:sdtContent>
      <w:sdt>
        <w:sdtPr>
          <w:id w:val="860082579"/>
          <w:docPartObj>
            <w:docPartGallery w:val="Page Numbers (Top of Page)"/>
            <w:docPartUnique/>
          </w:docPartObj>
        </w:sdtPr>
        <w:sdtEndPr/>
        <w:sdtContent>
          <w:p w:rsidR="00A924B3" w:rsidRDefault="00A924B3" w:rsidP="00A924B3">
            <w:pPr>
              <w:pStyle w:val="Header"/>
            </w:pPr>
            <w:r>
              <w:t>__________________________________________________________________________________________________</w:t>
            </w:r>
          </w:p>
          <w:p w:rsidR="00A924B3" w:rsidRDefault="00A924B3" w:rsidP="00A924B3">
            <w:pPr>
              <w:pStyle w:val="Footer"/>
            </w:pPr>
          </w:p>
          <w:p w:rsidR="003D2EB7" w:rsidRDefault="00A924B3" w:rsidP="00A924B3">
            <w:pPr>
              <w:pStyle w:val="Footer"/>
            </w:pPr>
            <w:r>
              <w:t>9/17/2013</w:t>
            </w:r>
            <w:r>
              <w:tab/>
            </w:r>
            <w:r>
              <w:tab/>
            </w:r>
            <w:r w:rsidR="003D2EB7">
              <w:t xml:space="preserve">Page </w:t>
            </w:r>
            <w:r w:rsidR="003D2EB7">
              <w:rPr>
                <w:b/>
                <w:bCs/>
                <w:sz w:val="24"/>
                <w:szCs w:val="24"/>
              </w:rPr>
              <w:fldChar w:fldCharType="begin"/>
            </w:r>
            <w:r w:rsidR="003D2EB7">
              <w:rPr>
                <w:b/>
                <w:bCs/>
              </w:rPr>
              <w:instrText xml:space="preserve"> PAGE </w:instrText>
            </w:r>
            <w:r w:rsidR="003D2EB7">
              <w:rPr>
                <w:b/>
                <w:bCs/>
                <w:sz w:val="24"/>
                <w:szCs w:val="24"/>
              </w:rPr>
              <w:fldChar w:fldCharType="separate"/>
            </w:r>
            <w:r w:rsidR="00A314EA">
              <w:rPr>
                <w:b/>
                <w:bCs/>
                <w:noProof/>
              </w:rPr>
              <w:t>2</w:t>
            </w:r>
            <w:r w:rsidR="003D2EB7">
              <w:rPr>
                <w:b/>
                <w:bCs/>
                <w:sz w:val="24"/>
                <w:szCs w:val="24"/>
              </w:rPr>
              <w:fldChar w:fldCharType="end"/>
            </w:r>
            <w:r w:rsidR="003D2EB7">
              <w:t xml:space="preserve"> of </w:t>
            </w:r>
            <w:r w:rsidR="003D2EB7">
              <w:rPr>
                <w:b/>
                <w:bCs/>
                <w:sz w:val="24"/>
                <w:szCs w:val="24"/>
              </w:rPr>
              <w:fldChar w:fldCharType="begin"/>
            </w:r>
            <w:r w:rsidR="003D2EB7">
              <w:rPr>
                <w:b/>
                <w:bCs/>
              </w:rPr>
              <w:instrText xml:space="preserve"> NUMPAGES  </w:instrText>
            </w:r>
            <w:r w:rsidR="003D2EB7">
              <w:rPr>
                <w:b/>
                <w:bCs/>
                <w:sz w:val="24"/>
                <w:szCs w:val="24"/>
              </w:rPr>
              <w:fldChar w:fldCharType="separate"/>
            </w:r>
            <w:r w:rsidR="00A314EA">
              <w:rPr>
                <w:b/>
                <w:bCs/>
                <w:noProof/>
              </w:rPr>
              <w:t>3</w:t>
            </w:r>
            <w:r w:rsidR="003D2EB7">
              <w:rPr>
                <w:b/>
                <w:bCs/>
                <w:sz w:val="24"/>
                <w:szCs w:val="24"/>
              </w:rPr>
              <w:fldChar w:fldCharType="end"/>
            </w:r>
          </w:p>
        </w:sdtContent>
      </w:sdt>
    </w:sdtContent>
  </w:sdt>
  <w:p w:rsidR="00993A26" w:rsidRPr="00D3635A" w:rsidRDefault="00993A26" w:rsidP="009916FC">
    <w:pP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26" w:rsidRDefault="00993A26" w:rsidP="00880241">
      <w:pPr>
        <w:spacing w:after="0" w:line="240" w:lineRule="auto"/>
      </w:pPr>
      <w:r>
        <w:separator/>
      </w:r>
    </w:p>
  </w:footnote>
  <w:footnote w:type="continuationSeparator" w:id="0">
    <w:p w:rsidR="00993A26" w:rsidRDefault="00993A26" w:rsidP="0088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CE" w:rsidRDefault="008256A0" w:rsidP="008256A0">
    <w:pPr>
      <w:ind w:firstLine="720"/>
    </w:pPr>
    <w:r>
      <w:rPr>
        <w:noProof/>
      </w:rPr>
      <w:drawing>
        <wp:anchor distT="0" distB="0" distL="114300" distR="114300" simplePos="0" relativeHeight="251660288" behindDoc="0" locked="0" layoutInCell="1" allowOverlap="1" wp14:anchorId="54655A47" wp14:editId="4F4529DD">
          <wp:simplePos x="0" y="0"/>
          <wp:positionH relativeFrom="column">
            <wp:posOffset>-85725</wp:posOffset>
          </wp:positionH>
          <wp:positionV relativeFrom="paragraph">
            <wp:posOffset>-24765</wp:posOffset>
          </wp:positionV>
          <wp:extent cx="523875" cy="47244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472440"/>
                  </a:xfrm>
                  <a:prstGeom prst="rect">
                    <a:avLst/>
                  </a:prstGeom>
                </pic:spPr>
              </pic:pic>
            </a:graphicData>
          </a:graphic>
          <wp14:sizeRelH relativeFrom="page">
            <wp14:pctWidth>0</wp14:pctWidth>
          </wp14:sizeRelH>
          <wp14:sizeRelV relativeFrom="page">
            <wp14:pctHeight>0</wp14:pctHeight>
          </wp14:sizeRelV>
        </wp:anchor>
      </w:drawing>
    </w:r>
    <w:r w:rsidR="0030595C">
      <w:rPr>
        <w:b/>
        <w:sz w:val="40"/>
        <w:szCs w:val="40"/>
      </w:rPr>
      <w:t xml:space="preserve">  </w:t>
    </w:r>
    <w:r w:rsidR="000C70B7">
      <w:rPr>
        <w:b/>
        <w:sz w:val="40"/>
        <w:szCs w:val="40"/>
      </w:rPr>
      <w:t>Assign A Schedule</w:t>
    </w:r>
    <w:r>
      <w:rPr>
        <w:b/>
        <w:sz w:val="40"/>
        <w:szCs w:val="40"/>
      </w:rPr>
      <w:tab/>
    </w:r>
    <w:r>
      <w:rPr>
        <w:b/>
        <w:sz w:val="40"/>
        <w:szCs w:val="40"/>
      </w:rPr>
      <w:tab/>
    </w:r>
    <w:r>
      <w:rPr>
        <w:b/>
        <w:sz w:val="40"/>
        <w:szCs w:val="40"/>
      </w:rPr>
      <w:tab/>
    </w:r>
    <w:r>
      <w:rPr>
        <w:b/>
        <w:sz w:val="40"/>
        <w:szCs w:val="40"/>
      </w:rPr>
      <w:tab/>
    </w:r>
    <w:r w:rsidR="003A49CE">
      <w:tab/>
    </w:r>
    <w:r w:rsidR="003A49CE">
      <w:tab/>
    </w:r>
    <w:r w:rsidR="003A49CE" w:rsidRPr="00D3635A">
      <w:rPr>
        <w:rFonts w:ascii="Times New Roman" w:hAnsi="Times New Roman" w:cs="Times New Roman"/>
        <w:i/>
        <w:sz w:val="20"/>
        <w:szCs w:val="20"/>
      </w:rPr>
      <w:t>How To Series by LACA</w:t>
    </w:r>
  </w:p>
  <w:p w:rsidR="003A49CE" w:rsidRDefault="003A49CE">
    <w:pPr>
      <w:pStyle w:val="Header"/>
    </w:pPr>
    <w:r>
      <w:t>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41"/>
    <w:rsid w:val="000C70B7"/>
    <w:rsid w:val="000D2835"/>
    <w:rsid w:val="00104582"/>
    <w:rsid w:val="001152EC"/>
    <w:rsid w:val="001D05F2"/>
    <w:rsid w:val="002B7C80"/>
    <w:rsid w:val="0030595C"/>
    <w:rsid w:val="003341ED"/>
    <w:rsid w:val="003A49CE"/>
    <w:rsid w:val="003D2EB7"/>
    <w:rsid w:val="004370EF"/>
    <w:rsid w:val="004D4AC2"/>
    <w:rsid w:val="0058192A"/>
    <w:rsid w:val="00677A15"/>
    <w:rsid w:val="006A5EE1"/>
    <w:rsid w:val="006B4312"/>
    <w:rsid w:val="008256A0"/>
    <w:rsid w:val="00880241"/>
    <w:rsid w:val="00932647"/>
    <w:rsid w:val="009916FC"/>
    <w:rsid w:val="00993A26"/>
    <w:rsid w:val="009E2B48"/>
    <w:rsid w:val="00A314EA"/>
    <w:rsid w:val="00A63BE8"/>
    <w:rsid w:val="00A924B3"/>
    <w:rsid w:val="00B4345A"/>
    <w:rsid w:val="00BC57A9"/>
    <w:rsid w:val="00C77EE1"/>
    <w:rsid w:val="00D3635A"/>
    <w:rsid w:val="00E62177"/>
    <w:rsid w:val="00F2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99"/>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99"/>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laca.org/DASLLive/Management/Default.aspx" TargetMode="External"/><Relationship Id="rId13" Type="http://schemas.openxmlformats.org/officeDocument/2006/relationships/image" Target="media/image1.png"/><Relationship Id="rId18" Type="http://schemas.openxmlformats.org/officeDocument/2006/relationships/hyperlink" Target="https://secure.laca.org/DaslLive/SIS/Scheduling/Requests.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secure.laca.org/DASLLive/Default.aspx" TargetMode="External"/><Relationship Id="rId12" Type="http://schemas.openxmlformats.org/officeDocument/2006/relationships/hyperlink" Target="https://secure.laca.org/DASLLive/SIS/Maintenance/Scheduling/JobParameterSet.aspx" TargetMode="External"/><Relationship Id="rId17" Type="http://schemas.openxmlformats.org/officeDocument/2006/relationships/hyperlink" Target="https://secure.laca.org/DaslLive/SIS/Scheduling/Default.aspx"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secure.laca.org/DaslLive/SIS/Default.aspx" TargetMode="Externa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cure.laca.org/DASLLive/SIS/Maintenance/Scheduling/SchedulerMenu.aspx"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secure.laca.org/DaslLive/Default.aspx" TargetMode="External"/><Relationship Id="rId23" Type="http://schemas.openxmlformats.org/officeDocument/2006/relationships/hyperlink" Target="http://www.google.com/url?sa=i&amp;rct=j&amp;q=&amp;esrc=s&amp;frm=1&amp;source=images&amp;cd=&amp;cad=rja&amp;docid=RD68CHBZPGO1DM&amp;tbnid=7hpiq0uGK9ft4M:&amp;ved=0CAUQjRw&amp;url=http://androidapplications.com/apps/lists/best-note-taking-apps-for-android&amp;ei=figzUrjQFo6IqQGV7oGoCg&amp;bvm=bv.52164340,d.b2I&amp;psig=AFQjCNGVJjiWsEEpsXWztnd-cJVrI-H6cA&amp;ust=1379170745296319" TargetMode="External"/><Relationship Id="rId28" Type="http://schemas.openxmlformats.org/officeDocument/2006/relationships/theme" Target="theme/theme1.xml"/><Relationship Id="rId10" Type="http://schemas.openxmlformats.org/officeDocument/2006/relationships/hyperlink" Target="https://secure.laca.org/DASLLive/SIS/Maintenance/Scheduling/Default.aspx"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ecure.laca.org/DASLLive/SIS/Maintenance/Default.aspx"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MMCLEISH</dc:creator>
  <cp:lastModifiedBy>Davis, Jeff (LACA)</cp:lastModifiedBy>
  <cp:revision>6</cp:revision>
  <cp:lastPrinted>2013-09-19T14:34:00Z</cp:lastPrinted>
  <dcterms:created xsi:type="dcterms:W3CDTF">2013-09-19T13:53:00Z</dcterms:created>
  <dcterms:modified xsi:type="dcterms:W3CDTF">2013-09-19T14:35:00Z</dcterms:modified>
</cp:coreProperties>
</file>